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rFonts w:ascii="微软雅黑" w:hAnsi="微软雅黑" w:eastAsia="微软雅黑"/>
        </w:rPr>
      </w:pPr>
      <w:r>
        <w:rPr>
          <w:rFonts w:hint="eastAsia" w:ascii="微软雅黑" w:hAnsi="微软雅黑" w:eastAsia="微软雅黑"/>
        </w:rPr>
        <w:t>基于毫米波雷达的手势识别项目中期汇报</w:t>
      </w:r>
    </w:p>
    <w:p>
      <w:pPr>
        <w:jc w:val="center"/>
      </w:pPr>
      <w:r>
        <w:rPr>
          <w:rFonts w:hint="eastAsia"/>
        </w:rPr>
        <w:t xml:space="preserve">第一组：张紫石 王怡 </w:t>
      </w:r>
      <w:r>
        <w:rPr>
          <w:rFonts w:hint="eastAsia"/>
          <w:lang w:val="en-US" w:eastAsia="zh-CN"/>
        </w:rPr>
        <w:t>刘谨鸿</w:t>
      </w:r>
      <w:bookmarkStart w:id="0" w:name="_GoBack"/>
      <w:bookmarkEnd w:id="0"/>
      <w:r>
        <w:rPr>
          <w:rFonts w:hint="eastAsia"/>
        </w:rPr>
        <w:t xml:space="preserve"> 齐成浩</w:t>
      </w:r>
    </w:p>
    <w:p>
      <w:pPr>
        <w:pStyle w:val="2"/>
      </w:pPr>
      <w:r>
        <w:rPr>
          <w:rFonts w:hint="eastAsia"/>
        </w:rPr>
        <w:t>0</w:t>
      </w:r>
      <w:r>
        <w:t xml:space="preserve"> </w:t>
      </w:r>
      <w:r>
        <w:rPr>
          <w:rFonts w:hint="eastAsia"/>
        </w:rPr>
        <w:t>项目背景</w:t>
      </w:r>
    </w:p>
    <w:p>
      <w:pPr>
        <w:ind w:firstLine="420" w:firstLineChars="200"/>
      </w:pPr>
      <w:r>
        <w:rPr>
          <w:rFonts w:hint="eastAsia"/>
        </w:rPr>
        <w:t>手势识别技术是人机交互领域的典型代表。在各类人机交互可传递的信息种类中，手势是最为特殊的一项。手势作为一种非语言类沟通方式，诞生时间早，表意相对直接，可在较大程度上弥补语言沟通的欠缺，在人日常生活中起到举足轻重的作用</w:t>
      </w:r>
      <w:r>
        <w:t>。手势识别技术，通过使计算机获取并理解人的手势信息，进而</w:t>
      </w:r>
      <w:r>
        <w:rPr>
          <w:rFonts w:hint="eastAsia"/>
        </w:rPr>
        <w:t>做出</w:t>
      </w:r>
      <w:r>
        <w:t>相应</w:t>
      </w:r>
      <w:r>
        <w:rPr>
          <w:rFonts w:hint="eastAsia"/>
        </w:rPr>
        <w:t>反应，可打破人机接触式交互的诸多限制，增加人机交互方式，拓宽交互场景。手势识别技术的应用领域十分广泛，如车辆驾驶环境中，通过手势对车内各项功能进行控制，可有效提升驾驶安全性；物联网及智能家居环境中，通过手势控制各类家居使用，如电视换台、音响切歌等，可使人居生活更具便利性。</w:t>
      </w:r>
    </w:p>
    <w:p>
      <w:pPr>
        <w:ind w:firstLine="420" w:firstLineChars="200"/>
      </w:pPr>
      <w:r>
        <w:rPr>
          <w:rFonts w:hint="eastAsia"/>
        </w:rPr>
        <w:t>现有较为成熟的手势识别技术，大多通过光学传感器</w:t>
      </w:r>
      <w:r>
        <w:t>或可穿戴设备获取手</w:t>
      </w:r>
      <w:r>
        <w:rPr>
          <w:rFonts w:hint="eastAsia"/>
        </w:rPr>
        <w:t>势信息，进行手势识别，而这两种信息获取手段均存在其局限性。基于光学传感器的手势识别方案，通过摄像头采集手势信息，以二维图像的数据形式进行呈现。该方案对手势所处环境的光照强度较为敏感，在光照强度变化剧烈时，识别准确率会显著降低</w:t>
      </w:r>
      <w:r>
        <w:t>。此外，光学图像的获取无法保证有效防止用户隐私泄漏问题，故采用</w:t>
      </w:r>
      <w:r>
        <w:rPr>
          <w:rFonts w:hint="eastAsia"/>
        </w:rPr>
        <w:t>光学传感器的方案存在较大隐忧。对于可穿戴设备的方案而言，其通过速度传感器、陀螺仪等对手势数据进行测量，存在便携性较差，成本较高等问题。基于上述局限性，研究基于其他传感器的手势识别方案具有很大意义。基于毫米波雷达的手势识别作为新兴技术，克服了传统基于光学图像的诸多问题，应用前景广阔，然而由于动态手势具有复杂多样、时空特征多变的特点，给人机交互和手势识别的研究带来了许多新的挑战，因此该技术在具有极大研究价值的同时，还具有一定挑战性。</w:t>
      </w:r>
    </w:p>
    <w:p/>
    <w:p>
      <w:pPr>
        <w:pStyle w:val="2"/>
      </w:pPr>
      <w:r>
        <w:rPr>
          <w:rFonts w:hint="eastAsia"/>
        </w:rPr>
        <w:t>1</w:t>
      </w:r>
      <w:r>
        <w:t xml:space="preserve"> </w:t>
      </w:r>
      <w:r>
        <w:rPr>
          <w:rFonts w:hint="eastAsia"/>
        </w:rPr>
        <w:t>国内外研究现状</w:t>
      </w:r>
    </w:p>
    <w:p>
      <w:pPr>
        <w:ind w:firstLine="420"/>
        <w:jc w:val="left"/>
      </w:pPr>
      <w:r>
        <w:rPr>
          <w:rFonts w:hint="eastAsia"/>
        </w:rPr>
        <w:t>手势识别最初属于计算机科学领域的一个课题</w:t>
      </w:r>
      <w:r>
        <w:t>，是实现人机交互的最直观有效的方法之一。最初的手势识别典型应用有数据手套，主</w:t>
      </w:r>
      <w:r>
        <w:rPr>
          <w:rFonts w:hint="eastAsia"/>
        </w:rPr>
        <w:t>要是利用多个传感器直接检测手、胳膊等各关节的方向、位置等信息，再传输到计算机系统中。</w:t>
      </w:r>
      <w:r>
        <w:t>1983 年由Grimes等人获得的“数据手套”专利。但是数据手套价格昂贵，且舒适感较</w:t>
      </w:r>
      <w:r>
        <w:rPr>
          <w:rFonts w:hint="eastAsia"/>
        </w:rPr>
        <w:t>差。</w:t>
      </w:r>
    </w:p>
    <w:p>
      <w:pPr>
        <w:ind w:firstLine="420"/>
        <w:jc w:val="left"/>
      </w:pPr>
      <w:r>
        <w:rPr>
          <w:rFonts w:hint="eastAsia"/>
        </w:rPr>
        <w:t>于是视觉系统的图像识别应运而生，代德武等人基于视觉的手势识别系统，分析引入的信息熵具备的特点，设计出得到视频关键帧的算法</w:t>
      </w:r>
      <w:r>
        <w:t>。Li Yunan和 Miao Qiguang将 RGB 图像特征和深度图像特征融合后送入支持向量机(Support Vector Machine, SVM)分类器完成分类和识别。Hong Chen和Lu Yang等人将基于深度</w:t>
      </w:r>
      <w:r>
        <w:rPr>
          <w:rFonts w:hint="eastAsia"/>
        </w:rPr>
        <w:t>图像的手势识别研究归为了三类：第一类是静态手势识别</w:t>
      </w:r>
      <w:r>
        <w:t>，第二类是手势跟踪和识别，第三类是连续手势动作识别。在手势识别领域深度图像传感器</w:t>
      </w:r>
      <w:r>
        <w:rPr>
          <w:rFonts w:hint="eastAsia"/>
        </w:rPr>
        <w:t>主要有</w:t>
      </w:r>
      <w:r>
        <w:t>Kinect、Leap motion以及基于测量飞行时间(Time of Flight，TOF)原理的第2 代Kinect。微软推出的Kinect 是Xbox  360游戏机的交互设备，能够利用第三方</w:t>
      </w:r>
      <w:r>
        <w:rPr>
          <w:rFonts w:hint="eastAsia"/>
        </w:rPr>
        <w:t>提供的开发套件和开发库方便地提取出人体的骨骼框架</w:t>
      </w:r>
      <w:r>
        <w:t>，从而完成手势识别。Vatavu R基于手势骨架提取研究了控制电视的人机交互应用。此外，深度信息则</w:t>
      </w:r>
      <w:r>
        <w:rPr>
          <w:rFonts w:hint="eastAsia"/>
        </w:rPr>
        <w:t>常与</w:t>
      </w:r>
      <w:r>
        <w:t>RGB图像结合形成RGB-D(Red-Green-Blue-Depth)数据，再基于图像处理和</w:t>
      </w:r>
      <w:r>
        <w:rPr>
          <w:rFonts w:hint="eastAsia"/>
        </w:rPr>
        <w:t>计算机视觉算法进行研究。</w:t>
      </w:r>
      <w:r>
        <w:t>这种基于视觉系统手势识别相对于数</w:t>
      </w:r>
      <w:r>
        <w:rPr>
          <w:rFonts w:hint="eastAsia"/>
        </w:rPr>
        <w:t>据手套虽然体感更舒适、表达更自然、识别准确率更高、识别手势更复杂多样，但是需要经过大量的图像处理算法进行计算，并且计算机硬件要求比较高。另外由于基于视觉系统的传感器需要直接的视线，其存在的致命的缺点有：对诸如光线、雾、雨和背景混乱之类的环境条件敏感，恶劣情况下会影响采集的图像的质量甚至致盲。</w:t>
      </w:r>
    </w:p>
    <w:p>
      <w:pPr>
        <w:ind w:firstLine="420"/>
        <w:jc w:val="left"/>
      </w:pPr>
      <w:r>
        <w:rPr>
          <w:rFonts w:hint="eastAsia"/>
        </w:rPr>
        <w:t>与基于视觉的系统不同，雷达传感器可以独立于照明和操作环境来检测和分类目标，并且雷达可以捕获非常小的幅度的运动，能够对非常微妙和精确的手势进行分类。近年来，基于雷达的动态手势识别方法已经引起了工业界和学术界的广泛关注。</w:t>
      </w:r>
    </w:p>
    <w:p>
      <w:pPr>
        <w:ind w:firstLine="420"/>
        <w:jc w:val="left"/>
      </w:pPr>
      <w:r>
        <w:rPr>
          <w:rFonts w:hint="eastAsia"/>
        </w:rPr>
        <w:t>近</w:t>
      </w:r>
      <w:r>
        <w:t xml:space="preserve"> 20 年来，国内外众多学者致力于手势识别应用的研究，微软研究的Sound Wave技</w:t>
      </w:r>
      <w:r>
        <w:rPr>
          <w:rFonts w:hint="eastAsia"/>
        </w:rPr>
        <w:t>术，利用多普勒效应，辨别出靠近计算机的手势动作。在</w:t>
      </w:r>
      <w:r>
        <w:t xml:space="preserve"> 2014 年，有学者利用连续波雷达研</w:t>
      </w:r>
      <w:r>
        <w:rPr>
          <w:rFonts w:hint="eastAsia"/>
        </w:rPr>
        <w:t>究出</w:t>
      </w:r>
      <w:r>
        <w:t>PCA算法完成伸手、举手两种动作的识别。2016 年谷歌展示了Project Soli毫米波雷</w:t>
      </w:r>
      <w:r>
        <w:rPr>
          <w:rFonts w:hint="eastAsia"/>
        </w:rPr>
        <w:t>达技术，通过手势控制设备的微型雷达，该团队利用 2 年时间，从雷达的软硬件层面出发，使雷达芯片体积、功耗以及算法效率上均有较大提升，同时在 2019 年发布的</w:t>
      </w:r>
      <w:r>
        <w:t>Google  Pixel4</w:t>
      </w:r>
      <w:r>
        <w:rPr>
          <w:rFonts w:hint="eastAsia"/>
        </w:rPr>
        <w:t>系列手机中得到实际应用。。</w:t>
      </w:r>
      <w:r>
        <w:t>2018 年北京航空大学的学生提出的卷积神经网络算</w:t>
      </w:r>
      <w:r>
        <w:rPr>
          <w:rFonts w:hint="eastAsia"/>
        </w:rPr>
        <w:t>法</w:t>
      </w:r>
      <w:r>
        <w:t>，提高了手势识别率并保证了良好的实时性。2018 年瑞典Acconeer公司</w:t>
      </w:r>
      <w:r>
        <w:rPr>
          <w:rFonts w:hint="eastAsia"/>
        </w:rPr>
        <w:t>经过长达十多年的科研工作与商业化探索，发布了</w:t>
      </w:r>
      <w:r>
        <w:t xml:space="preserve"> PCR 雷达传感器，该雷达采用66GHz 频段，结合AI算法，可以准确实现 5 种以上手势检测，并具有低延迟实时</w:t>
      </w:r>
      <w:r>
        <w:rPr>
          <w:rFonts w:hint="eastAsia"/>
        </w:rPr>
        <w:t>的特性，同时为多种设备的应用提供了解决方案，如耳机、手环。</w:t>
      </w:r>
    </w:p>
    <w:p>
      <w:pPr>
        <w:ind w:firstLine="420"/>
        <w:jc w:val="left"/>
      </w:pPr>
      <w:r>
        <w:rPr>
          <w:rFonts w:hint="eastAsia"/>
        </w:rPr>
        <w:t>在达手势识别的技术研究和应用过程中，虽然已经取得了一定的成果，但通过上文的分析，发现仍然存在一些局限：</w:t>
      </w:r>
    </w:p>
    <w:p>
      <w:pPr>
        <w:ind w:firstLine="420"/>
        <w:jc w:val="left"/>
      </w:pPr>
      <w:r>
        <w:t>(1) 硬件设计。手势识别技术系统的应用离不开精度高、速度快、功耗低、体</w:t>
      </w:r>
      <w:r>
        <w:rPr>
          <w:rFonts w:hint="eastAsia"/>
        </w:rPr>
        <w:t>积小的硬件平台，然而目前的硬件设备很少能同时满足上述条件。</w:t>
      </w:r>
      <w:r>
        <w:t xml:space="preserve"> </w:t>
      </w:r>
    </w:p>
    <w:p>
      <w:pPr>
        <w:ind w:firstLine="420"/>
        <w:jc w:val="left"/>
      </w:pPr>
      <w:r>
        <w:t xml:space="preserve">(2) 设备精度。识别设备的信息采集有限，如低频段的雷达平台测量精度有限。 </w:t>
      </w:r>
    </w:p>
    <w:p>
      <w:pPr>
        <w:ind w:firstLine="420"/>
        <w:jc w:val="left"/>
      </w:pPr>
      <w:r>
        <w:t>(3) 数据预处理。好的分类算法离不开稳定的数据，如何将手势类型与周围环</w:t>
      </w:r>
      <w:r>
        <w:rPr>
          <w:rFonts w:hint="eastAsia"/>
        </w:rPr>
        <w:t>境分离，进而确定手掌位置一直是难点问题之一。</w:t>
      </w:r>
      <w:r>
        <w:t xml:space="preserve"> </w:t>
      </w:r>
    </w:p>
    <w:p>
      <w:pPr>
        <w:ind w:firstLine="420"/>
        <w:jc w:val="left"/>
      </w:pPr>
      <w:r>
        <w:t>(4) 数据标签。目前大量的分类方法多采用深度学习的方法，而建立带标记的</w:t>
      </w:r>
      <w:r>
        <w:rPr>
          <w:rFonts w:hint="eastAsia"/>
        </w:rPr>
        <w:t>雷达手势样本训练集是一件非常耗时的工作。</w:t>
      </w:r>
      <w:r>
        <w:t xml:space="preserve"> </w:t>
      </w:r>
    </w:p>
    <w:p>
      <w:pPr>
        <w:ind w:firstLine="420"/>
        <w:jc w:val="left"/>
      </w:pPr>
      <w:r>
        <w:t>(5) 特征的利用。动态手势复杂多变，现有研究中大多利用单一特征进行分类，</w:t>
      </w:r>
      <w:r>
        <w:rPr>
          <w:rFonts w:hint="eastAsia"/>
        </w:rPr>
        <w:t>代表信息有限且存在的一定的不稳定性。</w:t>
      </w:r>
      <w:r>
        <w:t xml:space="preserve"> </w:t>
      </w:r>
    </w:p>
    <w:p>
      <w:pPr>
        <w:ind w:firstLine="420"/>
        <w:jc w:val="left"/>
        <w:rPr>
          <w:rFonts w:hint="eastAsia"/>
        </w:rPr>
      </w:pPr>
      <w:r>
        <w:t>(6) 分类算法。现有方法注重整体识别率的提高，而很少从局部入手，如寻找</w:t>
      </w:r>
      <w:r>
        <w:rPr>
          <w:rFonts w:hint="eastAsia"/>
        </w:rPr>
        <w:t>易混淆手势分类的方法，从而提高整体的识别率。</w:t>
      </w:r>
    </w:p>
    <w:p>
      <w:pPr>
        <w:rPr>
          <w:rFonts w:hint="eastAsia"/>
        </w:rPr>
      </w:pPr>
    </w:p>
    <w:p>
      <w:pPr>
        <w:pStyle w:val="2"/>
      </w:pPr>
      <w:r>
        <w:rPr>
          <w:rFonts w:hint="eastAsia"/>
        </w:rPr>
        <w:t>2</w:t>
      </w:r>
      <w:r>
        <w:t xml:space="preserve"> </w:t>
      </w:r>
      <w:r>
        <w:rPr>
          <w:rFonts w:hint="eastAsia"/>
        </w:rPr>
        <w:t>整体方案</w:t>
      </w:r>
    </w:p>
    <w:p>
      <w:pPr>
        <w:pStyle w:val="3"/>
        <w:ind w:left="210" w:right="210"/>
      </w:pPr>
      <w:r>
        <w:t>2</w:t>
      </w:r>
      <w:r>
        <w:rPr>
          <w:rFonts w:hint="eastAsia"/>
        </w:rPr>
        <w:t>.</w:t>
      </w:r>
      <w:r>
        <w:t xml:space="preserve">1 </w:t>
      </w:r>
      <w:r>
        <w:rPr>
          <w:rFonts w:hint="eastAsia"/>
        </w:rPr>
        <w:t>手势选取</w:t>
      </w:r>
    </w:p>
    <w:p>
      <w:pPr>
        <w:ind w:firstLine="420"/>
      </w:pPr>
      <w:r>
        <w:rPr>
          <w:rFonts w:hint="eastAsia"/>
        </w:rPr>
        <w:t>此项目的目的是识别6种手势，六种手势分别为向左滑动，向右滑动、向上滑动、向下滑动、顺时针画圆、逆时针画圆，如下图所示：</w:t>
      </w:r>
    </w:p>
    <w:p>
      <w:pPr>
        <w:jc w:val="center"/>
      </w:pPr>
      <w:r>
        <w:drawing>
          <wp:inline distT="0" distB="0" distL="0" distR="0">
            <wp:extent cx="5311775" cy="12973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5487763" cy="1340339"/>
                    </a:xfrm>
                    <a:prstGeom prst="rect">
                      <a:avLst/>
                    </a:prstGeom>
                    <a:noFill/>
                  </pic:spPr>
                </pic:pic>
              </a:graphicData>
            </a:graphic>
          </wp:inline>
        </w:drawing>
      </w:r>
    </w:p>
    <w:p>
      <w:pPr>
        <w:jc w:val="center"/>
      </w:pPr>
      <w:r>
        <w:rPr>
          <w:rFonts w:hint="eastAsia"/>
        </w:rPr>
        <w:t>图一</w:t>
      </w:r>
    </w:p>
    <w:p>
      <w:pPr>
        <w:pStyle w:val="3"/>
        <w:ind w:left="210" w:right="210"/>
      </w:pPr>
      <w:r>
        <w:rPr>
          <w:rFonts w:hint="eastAsia"/>
        </w:rPr>
        <w:t>2</w:t>
      </w:r>
      <w:r>
        <w:t xml:space="preserve">.2 </w:t>
      </w:r>
      <w:r>
        <w:rPr>
          <w:rFonts w:hint="eastAsia"/>
        </w:rPr>
        <w:t>硬件系统</w:t>
      </w:r>
    </w:p>
    <w:p>
      <w:r>
        <w:tab/>
      </w:r>
      <w:r>
        <w:rPr>
          <w:rFonts w:hint="eastAsia"/>
        </w:rPr>
        <w:t>硬件系统选取德州仪器的7</w:t>
      </w:r>
      <w:r>
        <w:t>7G</w:t>
      </w:r>
      <w:r>
        <w:rPr>
          <w:rFonts w:hint="eastAsia"/>
        </w:rPr>
        <w:t>毫米波雷达开发板I</w:t>
      </w:r>
      <w:r>
        <w:t>WR1843 BOOST</w:t>
      </w:r>
      <w:r>
        <w:rPr>
          <w:rFonts w:hint="eastAsia"/>
        </w:rPr>
        <w:t>作为传感器及数据采集装置，该雷达系统如下图所示：</w:t>
      </w:r>
    </w:p>
    <w:p>
      <w:pPr>
        <w:jc w:val="center"/>
      </w:pPr>
      <w:r>
        <w:drawing>
          <wp:inline distT="0" distB="0" distL="0" distR="0">
            <wp:extent cx="5274310" cy="285623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
                    <a:stretch>
                      <a:fillRect/>
                    </a:stretch>
                  </pic:blipFill>
                  <pic:spPr>
                    <a:xfrm>
                      <a:off x="0" y="0"/>
                      <a:ext cx="5274310" cy="2856230"/>
                    </a:xfrm>
                    <a:prstGeom prst="rect">
                      <a:avLst/>
                    </a:prstGeom>
                  </pic:spPr>
                </pic:pic>
              </a:graphicData>
            </a:graphic>
          </wp:inline>
        </w:drawing>
      </w:r>
    </w:p>
    <w:p>
      <w:pPr>
        <w:jc w:val="center"/>
      </w:pPr>
      <w:r>
        <w:rPr>
          <w:rFonts w:hint="eastAsia"/>
        </w:rPr>
        <w:t>图二</w:t>
      </w:r>
    </w:p>
    <w:p>
      <w:pPr>
        <w:ind w:firstLine="420"/>
      </w:pPr>
      <w:r>
        <w:rPr>
          <w:rFonts w:hint="eastAsia"/>
        </w:rPr>
        <w:t>该B</w:t>
      </w:r>
      <w:r>
        <w:t>OOST</w:t>
      </w:r>
      <w:r>
        <w:rPr>
          <w:rFonts w:hint="eastAsia"/>
        </w:rPr>
        <w:t>具有三发四收天线，天线分布如下图所示，可以良好估计目标方位角，但俯仰角精度较差，因此在手势选取时，避免使用俯仰方向上的信息。</w:t>
      </w:r>
    </w:p>
    <w:p>
      <w:pPr>
        <w:jc w:val="center"/>
      </w:pPr>
      <w:r>
        <w:drawing>
          <wp:inline distT="0" distB="0" distL="0" distR="0">
            <wp:extent cx="2428875" cy="214757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
                    <a:stretch>
                      <a:fillRect/>
                    </a:stretch>
                  </pic:blipFill>
                  <pic:spPr>
                    <a:xfrm>
                      <a:off x="0" y="0"/>
                      <a:ext cx="2436692" cy="2155062"/>
                    </a:xfrm>
                    <a:prstGeom prst="rect">
                      <a:avLst/>
                    </a:prstGeom>
                  </pic:spPr>
                </pic:pic>
              </a:graphicData>
            </a:graphic>
          </wp:inline>
        </w:drawing>
      </w:r>
    </w:p>
    <w:p>
      <w:pPr>
        <w:jc w:val="center"/>
      </w:pPr>
      <w:r>
        <w:rPr>
          <w:rFonts w:hint="eastAsia"/>
        </w:rPr>
        <w:t>图三</w:t>
      </w:r>
    </w:p>
    <w:p>
      <w:pPr>
        <w:ind w:firstLine="420"/>
      </w:pPr>
      <w:r>
        <w:rPr>
          <w:rFonts w:hint="eastAsia"/>
        </w:rPr>
        <w:t>配合</w:t>
      </w:r>
      <w:r>
        <w:t>DCA1000</w:t>
      </w:r>
      <w:r>
        <w:rPr>
          <w:rFonts w:hint="eastAsia"/>
        </w:rPr>
        <w:t>数据采集卡使用，可以实时获取四个通道接收的原始数据。系统硬件平台如下所示：</w:t>
      </w:r>
    </w:p>
    <w:p>
      <w:r>
        <w:drawing>
          <wp:inline distT="0" distB="0" distL="0" distR="0">
            <wp:extent cx="5274310" cy="301307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
                    <a:stretch>
                      <a:fillRect/>
                    </a:stretch>
                  </pic:blipFill>
                  <pic:spPr>
                    <a:xfrm>
                      <a:off x="0" y="0"/>
                      <a:ext cx="5274310" cy="3013075"/>
                    </a:xfrm>
                    <a:prstGeom prst="rect">
                      <a:avLst/>
                    </a:prstGeom>
                  </pic:spPr>
                </pic:pic>
              </a:graphicData>
            </a:graphic>
          </wp:inline>
        </w:drawing>
      </w:r>
    </w:p>
    <w:p>
      <w:pPr>
        <w:ind w:firstLine="3780" w:firstLineChars="1800"/>
      </w:pPr>
      <w:r>
        <w:rPr>
          <w:rFonts w:hint="eastAsia"/>
        </w:rPr>
        <w:t>图四</w:t>
      </w:r>
    </w:p>
    <w:p>
      <w:pPr>
        <w:pStyle w:val="3"/>
        <w:ind w:left="210" w:right="210"/>
      </w:pPr>
      <w:r>
        <w:rPr>
          <w:rFonts w:hint="eastAsia"/>
        </w:rPr>
        <w:t>2</w:t>
      </w:r>
      <w:r>
        <w:t xml:space="preserve">.3 </w:t>
      </w:r>
      <w:r>
        <w:rPr>
          <w:rFonts w:hint="eastAsia"/>
        </w:rPr>
        <w:t>软件流程</w:t>
      </w:r>
    </w:p>
    <w:p>
      <w:pPr>
        <w:ind w:firstLine="420" w:firstLineChars="200"/>
      </w:pPr>
      <w:r>
        <w:rPr>
          <w:rFonts w:hint="eastAsia"/>
        </w:rPr>
        <w:t>此项目将I</w:t>
      </w:r>
      <w:r>
        <w:t xml:space="preserve">WR1843 </w:t>
      </w:r>
      <w:r>
        <w:rPr>
          <w:rFonts w:hint="eastAsia"/>
        </w:rPr>
        <w:t>采集到的数据集，做信息处理与分析，获得每一帧的R</w:t>
      </w:r>
      <w:r>
        <w:t>AI</w:t>
      </w:r>
      <w:r>
        <w:rPr>
          <w:rFonts w:hint="eastAsia"/>
        </w:rPr>
        <w:t>、</w:t>
      </w:r>
      <w:r>
        <w:t>RDI</w:t>
      </w:r>
      <w:r>
        <w:rPr>
          <w:rFonts w:hint="eastAsia"/>
        </w:rPr>
        <w:t>图像，然后讲数据特征用C</w:t>
      </w:r>
      <w:r>
        <w:t>NN</w:t>
      </w:r>
      <w:r>
        <w:rPr>
          <w:rFonts w:hint="eastAsia"/>
        </w:rPr>
        <w:t>网络进行训练，得到网络参量，用于分类识别。</w:t>
      </w:r>
    </w:p>
    <w:p/>
    <w:p/>
    <w:p/>
    <w:p>
      <w:pPr>
        <w:jc w:val="center"/>
      </w:pPr>
      <w:r>
        <w:drawing>
          <wp:inline distT="0" distB="0" distL="0" distR="0">
            <wp:extent cx="4828540" cy="5911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828540" cy="591185"/>
                    </a:xfrm>
                    <a:prstGeom prst="rect">
                      <a:avLst/>
                    </a:prstGeom>
                    <a:noFill/>
                  </pic:spPr>
                </pic:pic>
              </a:graphicData>
            </a:graphic>
          </wp:inline>
        </w:drawing>
      </w:r>
    </w:p>
    <w:p>
      <w:pPr>
        <w:jc w:val="center"/>
      </w:pPr>
    </w:p>
    <w:p>
      <w:pPr>
        <w:jc w:val="center"/>
      </w:pPr>
      <w:r>
        <w:rPr>
          <w:rFonts w:hint="eastAsia"/>
        </w:rPr>
        <w:t>图五</w:t>
      </w:r>
    </w:p>
    <w:p>
      <w:pPr>
        <w:jc w:val="center"/>
      </w:pPr>
    </w:p>
    <w:p>
      <w:pPr>
        <w:jc w:val="center"/>
      </w:pPr>
    </w:p>
    <w:p>
      <w:pPr>
        <w:jc w:val="center"/>
      </w:pPr>
    </w:p>
    <w:p>
      <w:pPr>
        <w:ind w:firstLine="420" w:firstLineChars="200"/>
      </w:pPr>
      <w:r>
        <w:rPr>
          <w:rFonts w:hint="eastAsia"/>
        </w:rPr>
        <w:t>其中C</w:t>
      </w:r>
      <w:r>
        <w:t>NN</w:t>
      </w:r>
      <w:r>
        <w:rPr>
          <w:rFonts w:hint="eastAsia"/>
        </w:rPr>
        <w:t>网络结构如下图所示：</w:t>
      </w:r>
    </w:p>
    <w:p>
      <w:r>
        <w:drawing>
          <wp:inline distT="0" distB="0" distL="0" distR="0">
            <wp:extent cx="5274310" cy="17589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
                    <a:stretch>
                      <a:fillRect/>
                    </a:stretch>
                  </pic:blipFill>
                  <pic:spPr>
                    <a:xfrm>
                      <a:off x="0" y="0"/>
                      <a:ext cx="5274310" cy="1758950"/>
                    </a:xfrm>
                    <a:prstGeom prst="rect">
                      <a:avLst/>
                    </a:prstGeom>
                  </pic:spPr>
                </pic:pic>
              </a:graphicData>
            </a:graphic>
          </wp:inline>
        </w:drawing>
      </w:r>
    </w:p>
    <w:p>
      <w:pPr>
        <w:ind w:firstLine="3990" w:firstLineChars="1900"/>
      </w:pPr>
      <w:r>
        <w:rPr>
          <w:rFonts w:hint="eastAsia"/>
        </w:rPr>
        <w:t>图六</w:t>
      </w:r>
    </w:p>
    <w:p>
      <w:pPr>
        <w:ind w:firstLine="420" w:firstLineChars="200"/>
      </w:pPr>
      <w:r>
        <w:rPr>
          <w:rFonts w:hint="eastAsia"/>
        </w:rPr>
        <w:t>采用经典的卷积池化结构，在全连接层后，再使用s</w:t>
      </w:r>
      <w:r>
        <w:t>oftmax</w:t>
      </w:r>
      <w:r>
        <w:rPr>
          <w:rFonts w:hint="eastAsia"/>
        </w:rPr>
        <w:t>层对数据进行分类识别。</w:t>
      </w:r>
    </w:p>
    <w:p>
      <w:pPr>
        <w:pStyle w:val="3"/>
        <w:ind w:left="210" w:right="210"/>
      </w:pPr>
      <w:r>
        <w:rPr>
          <w:rFonts w:hint="eastAsia"/>
        </w:rPr>
        <w:t>2</w:t>
      </w:r>
      <w:r>
        <w:t xml:space="preserve">.4 </w:t>
      </w:r>
      <w:r>
        <w:rPr>
          <w:rFonts w:hint="eastAsia"/>
        </w:rPr>
        <w:t>系统整体框架</w:t>
      </w:r>
    </w:p>
    <w:p>
      <w:r>
        <w:drawing>
          <wp:inline distT="0" distB="0" distL="0" distR="0">
            <wp:extent cx="5676900" cy="93789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864519" cy="969294"/>
                    </a:xfrm>
                    <a:prstGeom prst="rect">
                      <a:avLst/>
                    </a:prstGeom>
                    <a:noFill/>
                  </pic:spPr>
                </pic:pic>
              </a:graphicData>
            </a:graphic>
          </wp:inline>
        </w:drawing>
      </w:r>
    </w:p>
    <w:p>
      <w:pPr>
        <w:ind w:firstLine="3780" w:firstLineChars="1800"/>
      </w:pPr>
      <w:r>
        <w:rPr>
          <w:rFonts w:hint="eastAsia"/>
        </w:rPr>
        <w:t>图七</w:t>
      </w:r>
    </w:p>
    <w:p>
      <w:pPr>
        <w:ind w:firstLine="420" w:firstLineChars="200"/>
      </w:pPr>
      <w:r>
        <w:rPr>
          <w:rFonts w:hint="eastAsia"/>
        </w:rPr>
        <w:t>该系统利用I</w:t>
      </w:r>
      <w:r>
        <w:t xml:space="preserve">WR 1843 </w:t>
      </w:r>
      <w:r>
        <w:rPr>
          <w:rFonts w:hint="eastAsia"/>
        </w:rPr>
        <w:t>采集手势数据并经过数字信号处理，得到数据的R</w:t>
      </w:r>
      <w:r>
        <w:t>AI</w:t>
      </w:r>
      <w:r>
        <w:rPr>
          <w:rFonts w:hint="eastAsia"/>
        </w:rPr>
        <w:t>、R</w:t>
      </w:r>
      <w:r>
        <w:t>DI</w:t>
      </w:r>
      <w:r>
        <w:rPr>
          <w:rFonts w:hint="eastAsia"/>
        </w:rPr>
        <w:t>特征，经过C</w:t>
      </w:r>
      <w:r>
        <w:t>NN</w:t>
      </w:r>
      <w:r>
        <w:rPr>
          <w:rFonts w:hint="eastAsia"/>
        </w:rPr>
        <w:t>神经网络训练，得到网络参数，用来识别输入手势。</w:t>
      </w:r>
    </w:p>
    <w:p>
      <w:pPr>
        <w:pStyle w:val="2"/>
      </w:pPr>
      <w:r>
        <w:rPr>
          <w:rFonts w:hint="eastAsia"/>
        </w:rPr>
        <w:t>工作进展</w:t>
      </w:r>
    </w:p>
    <w:p>
      <w:r>
        <w:rPr>
          <w:rFonts w:hint="eastAsia" w:asciiTheme="minorEastAsia" w:hAnsiTheme="minorEastAsia"/>
        </w:rPr>
        <w:t>①</w:t>
      </w:r>
      <w:r>
        <w:rPr>
          <w:rFonts w:hint="eastAsia"/>
        </w:rPr>
        <w:t>理解IWR</w:t>
      </w:r>
      <w:r>
        <w:t>1843</w:t>
      </w:r>
      <w:r>
        <w:rPr>
          <w:rFonts w:hint="eastAsia"/>
        </w:rPr>
        <w:t>+DCA</w:t>
      </w:r>
      <w:r>
        <w:t>1000</w:t>
      </w:r>
      <w:r>
        <w:rPr>
          <w:rFonts w:hint="eastAsia"/>
        </w:rPr>
        <w:t>工作流程和操作步骤，可以通过cfg文件直接调整雷达参数。</w:t>
      </w:r>
    </w:p>
    <w:p>
      <w:r>
        <w:rPr>
          <w:rFonts w:eastAsiaTheme="minorHAnsi"/>
        </w:rPr>
        <w:t>②</w:t>
      </w:r>
      <w:r>
        <w:rPr>
          <w:rFonts w:hint="eastAsia"/>
        </w:rPr>
        <w:t>可以通过python获取原始数据，并对原始数据进行数据处理，得到距离多普勒热图。</w:t>
      </w:r>
    </w:p>
    <w:p>
      <w:r>
        <w:object>
          <v:shape id="_x0000_i1025" o:spt="75" type="#_x0000_t75" style="height:42pt;width:148.5pt;" o:ole="t" filled="f" o:preferrelative="t" stroked="f" coordsize="21600,21600">
            <v:path/>
            <v:fill on="f" focussize="0,0"/>
            <v:stroke on="f" joinstyle="miter"/>
            <v:imagedata r:id="rId12" o:title=""/>
            <o:lock v:ext="edit" aspectratio="t"/>
            <w10:wrap type="none"/>
            <w10:anchorlock/>
          </v:shape>
          <o:OLEObject Type="Embed" ProgID="Package" ShapeID="_x0000_i1025" DrawAspect="Content" ObjectID="_1468075725" r:id="rId11">
            <o:LockedField>false</o:LockedField>
          </o:OLEObject>
        </w:object>
      </w:r>
    </w:p>
    <w:p>
      <w:r>
        <w:rPr>
          <w:rFonts w:hint="eastAsia" w:asciiTheme="minorEastAsia" w:hAnsiTheme="minorEastAsia"/>
        </w:rPr>
        <w:t>③</w:t>
      </w:r>
      <w:r>
        <w:rPr>
          <w:rFonts w:hint="eastAsia"/>
        </w:rPr>
        <w:t>将得到的距离多普勒热图所对应的数组存入文件，并其分类构成数据集。</w:t>
      </w:r>
    </w:p>
    <w:p>
      <w:r>
        <w:drawing>
          <wp:inline distT="0" distB="0" distL="0" distR="0">
            <wp:extent cx="2065020" cy="44862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066801" cy="4489327"/>
                    </a:xfrm>
                    <a:prstGeom prst="rect">
                      <a:avLst/>
                    </a:prstGeom>
                    <a:noFill/>
                    <a:ln>
                      <a:noFill/>
                    </a:ln>
                  </pic:spPr>
                </pic:pic>
              </a:graphicData>
            </a:graphic>
          </wp:inline>
        </w:drawing>
      </w:r>
      <w:r>
        <w:t xml:space="preserve"> </w:t>
      </w:r>
      <w:r>
        <w:drawing>
          <wp:inline distT="0" distB="0" distL="0" distR="0">
            <wp:extent cx="2343150" cy="448691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rcRect l="11667" r="17378"/>
                    <a:stretch>
                      <a:fillRect/>
                    </a:stretch>
                  </pic:blipFill>
                  <pic:spPr>
                    <a:xfrm>
                      <a:off x="0" y="0"/>
                      <a:ext cx="2348390" cy="4497079"/>
                    </a:xfrm>
                    <a:prstGeom prst="rect">
                      <a:avLst/>
                    </a:prstGeom>
                    <a:ln>
                      <a:noFill/>
                    </a:ln>
                  </pic:spPr>
                </pic:pic>
              </a:graphicData>
            </a:graphic>
          </wp:inline>
        </w:drawing>
      </w:r>
    </w:p>
    <w:p>
      <w:pPr>
        <w:ind w:firstLine="3990" w:firstLineChars="1900"/>
      </w:pPr>
      <w:r>
        <w:rPr>
          <w:rFonts w:hint="eastAsia"/>
        </w:rPr>
        <w:t>图八</w:t>
      </w:r>
    </w:p>
    <w:p/>
    <w:p>
      <w:r>
        <w:rPr>
          <w:rFonts w:hint="eastAsia" w:asciiTheme="minorEastAsia" w:hAnsiTheme="minorEastAsia"/>
        </w:rPr>
        <w:t>④</w:t>
      </w:r>
      <w:r>
        <w:rPr>
          <w:rFonts w:hint="eastAsia"/>
        </w:rPr>
        <w:t>搭建网络完成，并已经收集出两种数据集，并尝试分类。</w:t>
      </w: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zA3MmUzNWVlOGFlNTI5MzA3ZjAwYjZlOTk3ZGIxN2QifQ=="/>
  </w:docVars>
  <w:rsids>
    <w:rsidRoot w:val="00114AF7"/>
    <w:rsid w:val="000F2B70"/>
    <w:rsid w:val="00114AF7"/>
    <w:rsid w:val="00187AE5"/>
    <w:rsid w:val="001A6A66"/>
    <w:rsid w:val="001D59A8"/>
    <w:rsid w:val="0026312F"/>
    <w:rsid w:val="00427EB8"/>
    <w:rsid w:val="004D6C78"/>
    <w:rsid w:val="0051677C"/>
    <w:rsid w:val="005A4B3E"/>
    <w:rsid w:val="00603875"/>
    <w:rsid w:val="00757F39"/>
    <w:rsid w:val="007A2375"/>
    <w:rsid w:val="008540FF"/>
    <w:rsid w:val="009571F7"/>
    <w:rsid w:val="00990133"/>
    <w:rsid w:val="009B50CC"/>
    <w:rsid w:val="00A52523"/>
    <w:rsid w:val="00B14B8C"/>
    <w:rsid w:val="00B35839"/>
    <w:rsid w:val="00BC42BD"/>
    <w:rsid w:val="00CD5239"/>
    <w:rsid w:val="00FC17B3"/>
    <w:rsid w:val="028339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1"/>
    <w:qFormat/>
    <w:uiPriority w:val="9"/>
    <w:pPr>
      <w:keepNext/>
      <w:keepLines/>
      <w:spacing w:before="340" w:after="330" w:line="578" w:lineRule="auto"/>
      <w:outlineLvl w:val="0"/>
    </w:pPr>
    <w:rPr>
      <w:b/>
      <w:bCs/>
      <w:kern w:val="44"/>
      <w:sz w:val="28"/>
      <w:szCs w:val="44"/>
    </w:rPr>
  </w:style>
  <w:style w:type="paragraph" w:styleId="3">
    <w:name w:val="heading 2"/>
    <w:basedOn w:val="1"/>
    <w:next w:val="1"/>
    <w:link w:val="13"/>
    <w:unhideWhenUsed/>
    <w:qFormat/>
    <w:uiPriority w:val="9"/>
    <w:pPr>
      <w:keepNext/>
      <w:keepLines/>
      <w:spacing w:before="260" w:after="260"/>
      <w:ind w:left="100" w:leftChars="100" w:right="100" w:rightChars="100"/>
      <w:outlineLvl w:val="1"/>
    </w:pPr>
    <w:rPr>
      <w:rFonts w:asciiTheme="majorHAnsi" w:hAnsiTheme="majorHAnsi" w:eastAsiaTheme="majorEastAsia" w:cstheme="majorBidi"/>
      <w:b/>
      <w:bCs/>
      <w:szCs w:val="32"/>
    </w:rPr>
  </w:style>
  <w:style w:type="character" w:default="1" w:styleId="8">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4">
    <w:name w:val="footer"/>
    <w:basedOn w:val="1"/>
    <w:link w:val="10"/>
    <w:unhideWhenUsed/>
    <w:uiPriority w:val="99"/>
    <w:pPr>
      <w:tabs>
        <w:tab w:val="center" w:pos="4153"/>
        <w:tab w:val="right" w:pos="8306"/>
      </w:tabs>
      <w:snapToGrid w:val="0"/>
      <w:jc w:val="left"/>
    </w:pPr>
    <w:rPr>
      <w:sz w:val="18"/>
      <w:szCs w:val="18"/>
    </w:rPr>
  </w:style>
  <w:style w:type="paragraph" w:styleId="5">
    <w:name w:val="header"/>
    <w:basedOn w:val="1"/>
    <w:link w:val="9"/>
    <w:unhideWhenUsed/>
    <w:uiPriority w:val="99"/>
    <w:pPr>
      <w:pBdr>
        <w:bottom w:val="single" w:color="auto" w:sz="6" w:space="1"/>
      </w:pBdr>
      <w:tabs>
        <w:tab w:val="center" w:pos="4153"/>
        <w:tab w:val="right" w:pos="8306"/>
      </w:tabs>
      <w:snapToGrid w:val="0"/>
      <w:jc w:val="center"/>
    </w:pPr>
    <w:rPr>
      <w:sz w:val="18"/>
      <w:szCs w:val="18"/>
    </w:rPr>
  </w:style>
  <w:style w:type="paragraph" w:styleId="6">
    <w:name w:val="Title"/>
    <w:basedOn w:val="1"/>
    <w:next w:val="1"/>
    <w:link w:val="12"/>
    <w:qFormat/>
    <w:uiPriority w:val="10"/>
    <w:pPr>
      <w:spacing w:before="240" w:after="60"/>
      <w:jc w:val="center"/>
      <w:outlineLvl w:val="0"/>
    </w:pPr>
    <w:rPr>
      <w:rFonts w:asciiTheme="majorHAnsi" w:hAnsiTheme="majorHAnsi" w:eastAsiaTheme="majorEastAsia" w:cstheme="majorBidi"/>
      <w:b/>
      <w:bCs/>
      <w:sz w:val="32"/>
      <w:szCs w:val="32"/>
    </w:rPr>
  </w:style>
  <w:style w:type="character" w:customStyle="1" w:styleId="9">
    <w:name w:val="页眉 字符"/>
    <w:basedOn w:val="8"/>
    <w:link w:val="5"/>
    <w:uiPriority w:val="99"/>
    <w:rPr>
      <w:sz w:val="18"/>
      <w:szCs w:val="18"/>
    </w:rPr>
  </w:style>
  <w:style w:type="character" w:customStyle="1" w:styleId="10">
    <w:name w:val="页脚 字符"/>
    <w:basedOn w:val="8"/>
    <w:link w:val="4"/>
    <w:uiPriority w:val="99"/>
    <w:rPr>
      <w:sz w:val="18"/>
      <w:szCs w:val="18"/>
    </w:rPr>
  </w:style>
  <w:style w:type="character" w:customStyle="1" w:styleId="11">
    <w:name w:val="标题 1 字符"/>
    <w:basedOn w:val="8"/>
    <w:link w:val="2"/>
    <w:uiPriority w:val="9"/>
    <w:rPr>
      <w:b/>
      <w:bCs/>
      <w:kern w:val="44"/>
      <w:sz w:val="28"/>
      <w:szCs w:val="44"/>
    </w:rPr>
  </w:style>
  <w:style w:type="character" w:customStyle="1" w:styleId="12">
    <w:name w:val="标题 字符"/>
    <w:basedOn w:val="8"/>
    <w:link w:val="6"/>
    <w:uiPriority w:val="10"/>
    <w:rPr>
      <w:rFonts w:asciiTheme="majorHAnsi" w:hAnsiTheme="majorHAnsi" w:eastAsiaTheme="majorEastAsia" w:cstheme="majorBidi"/>
      <w:b/>
      <w:bCs/>
      <w:sz w:val="32"/>
      <w:szCs w:val="32"/>
    </w:rPr>
  </w:style>
  <w:style w:type="character" w:customStyle="1" w:styleId="13">
    <w:name w:val="标题 2 字符"/>
    <w:basedOn w:val="8"/>
    <w:link w:val="3"/>
    <w:uiPriority w:val="9"/>
    <w:rPr>
      <w:rFonts w:asciiTheme="majorHAnsi" w:hAnsiTheme="majorHAnsi" w:eastAsiaTheme="majorEastAsia" w:cstheme="majorBidi"/>
      <w:b/>
      <w:bCs/>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image" Target="media/image10.png"/><Relationship Id="rId13" Type="http://schemas.openxmlformats.org/officeDocument/2006/relationships/image" Target="media/image9.jpeg"/><Relationship Id="rId12" Type="http://schemas.openxmlformats.org/officeDocument/2006/relationships/image" Target="media/image8.emf"/><Relationship Id="rId11" Type="http://schemas.openxmlformats.org/officeDocument/2006/relationships/oleObject" Target="embeddings/oleObject1.bin"/><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6</Pages>
  <Words>2706</Words>
  <Characters>2988</Characters>
  <Lines>22</Lines>
  <Paragraphs>6</Paragraphs>
  <TotalTime>127</TotalTime>
  <ScaleCrop>false</ScaleCrop>
  <LinksUpToDate>false</LinksUpToDate>
  <CharactersWithSpaces>3054</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2021-11-16T16:22:00Z</dcterms:created>
  <dc:creator>Scarlett Sakura</dc:creator>
  <cp:lastModifiedBy>kano_f</cp:lastModifiedBy>
  <dcterms:modified xsi:type="dcterms:W3CDTF">2022-09-30T16:26:33Z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8202B4FE1FF442C7BF7D7774B9A45727</vt:lpwstr>
  </property>
</Properties>
</file>